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7B25" w14:textId="14F40254" w:rsidR="00866C20" w:rsidRDefault="00866C20" w:rsidP="00866C20">
      <w:pPr>
        <w:pStyle w:val="MS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&lt;Attachment&gt;</w:t>
      </w:r>
    </w:p>
    <w:p w14:paraId="4BC5031A" w14:textId="77777777" w:rsidR="003B6116" w:rsidRDefault="003B6116" w:rsidP="003B6116">
      <w:pPr>
        <w:pStyle w:val="MS"/>
        <w:jc w:val="center"/>
        <w:rPr>
          <w:rFonts w:hAnsi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 w:color="000000"/>
        </w:rPr>
        <w:t>Form of Consent for Collection and Use of Personal Information</w:t>
      </w:r>
    </w:p>
    <w:p w14:paraId="45C690BA" w14:textId="77777777" w:rsidR="003B6116" w:rsidRDefault="003B6116" w:rsidP="003B6116">
      <w:pPr>
        <w:pStyle w:val="MS"/>
        <w:rPr>
          <w:rFonts w:ascii="돋움" w:eastAsia="돋움" w:hAnsi="돋움"/>
          <w:b/>
          <w:bCs/>
          <w:sz w:val="32"/>
          <w:szCs w:val="32"/>
        </w:rPr>
      </w:pPr>
    </w:p>
    <w:p w14:paraId="7DC23DCC" w14:textId="76518734" w:rsidR="00866C20" w:rsidRDefault="003B6116" w:rsidP="003B6116">
      <w:pPr>
        <w:pStyle w:val="MS"/>
        <w:rPr>
          <w:sz w:val="30"/>
          <w:szCs w:val="30"/>
        </w:rPr>
      </w:pPr>
      <w:r w:rsidRPr="003B6116">
        <w:rPr>
          <w:rFonts w:ascii="Times New Roman" w:eastAsia="돋움" w:hAnsi="Times New Roman" w:cs="Times New Roman"/>
          <w:sz w:val="32"/>
          <w:szCs w:val="32"/>
        </w:rPr>
        <w:t xml:space="preserve">ASEM Global Ageing Center </w:t>
      </w:r>
      <w:r w:rsidR="00866C20" w:rsidRPr="003B6116">
        <w:rPr>
          <w:rFonts w:ascii="Times New Roman" w:hAnsi="Times New Roman" w:cs="Times New Roman"/>
          <w:sz w:val="30"/>
          <w:szCs w:val="30"/>
        </w:rPr>
        <w:t>collects</w:t>
      </w:r>
      <w:r w:rsidR="00866C20">
        <w:rPr>
          <w:rFonts w:ascii="Times New Roman" w:hAnsi="Times New Roman" w:cs="Times New Roman"/>
          <w:sz w:val="30"/>
          <w:szCs w:val="30"/>
        </w:rPr>
        <w:t xml:space="preserve"> applicants’ personal information pursuant to relevant legislation, including the Personal Information Protection Act. Items that are collected will be used to verify the authenticity of information provided by the applicant.</w:t>
      </w:r>
      <w:r w:rsidR="00866C20">
        <w:rPr>
          <w:rFonts w:hint="eastAsia"/>
          <w:sz w:val="30"/>
          <w:szCs w:val="30"/>
        </w:rPr>
        <w:t xml:space="preserve"> </w:t>
      </w:r>
    </w:p>
    <w:p w14:paraId="1FC9C8E1" w14:textId="77777777" w:rsidR="00866C20" w:rsidRDefault="00866C20" w:rsidP="003B6116">
      <w:pPr>
        <w:pStyle w:val="MS"/>
        <w:rPr>
          <w:rFonts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 hereby give my consent to the collection and use of my personal information.</w:t>
      </w:r>
    </w:p>
    <w:p w14:paraId="1B2C11DE" w14:textId="77777777" w:rsidR="00866C20" w:rsidRDefault="00866C20" w:rsidP="00866C20">
      <w:pPr>
        <w:pStyle w:val="MS"/>
        <w:jc w:val="left"/>
        <w:rPr>
          <w:rFonts w:ascii="Times New Roman" w:hAnsi="Times New Roman" w:cs="Times New Roman"/>
          <w:sz w:val="28"/>
          <w:szCs w:val="28"/>
        </w:rPr>
      </w:pPr>
    </w:p>
    <w:p w14:paraId="1285D809" w14:textId="77777777" w:rsidR="003B6116" w:rsidRDefault="003B6116" w:rsidP="00866C20">
      <w:pPr>
        <w:pStyle w:val="MS"/>
        <w:jc w:val="center"/>
        <w:rPr>
          <w:rFonts w:ascii="Times New Roman" w:hAnsi="Times New Roman" w:cs="Times New Roman"/>
          <w:sz w:val="28"/>
          <w:szCs w:val="28"/>
        </w:rPr>
      </w:pPr>
    </w:p>
    <w:p w14:paraId="04B638FC" w14:textId="320C076E" w:rsidR="00866C20" w:rsidRDefault="00866C20" w:rsidP="00866C20">
      <w:pPr>
        <w:pStyle w:val="MS"/>
        <w:jc w:val="center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 w:rsidR="003B6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11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3B6116">
        <w:rPr>
          <w:rFonts w:ascii="Times New Roman" w:hAnsi="Times New Roman" w:cs="Times New Roman"/>
          <w:sz w:val="28"/>
          <w:szCs w:val="28"/>
        </w:rPr>
        <w:t xml:space="preserve">   . 2021</w:t>
      </w:r>
    </w:p>
    <w:p w14:paraId="5DB4CC06" w14:textId="2E66D4AB" w:rsidR="00866C20" w:rsidRDefault="00866C20" w:rsidP="003B6116">
      <w:pPr>
        <w:pStyle w:val="MS"/>
        <w:rPr>
          <w:rFonts w:hint="eastAsia"/>
        </w:rPr>
      </w:pPr>
    </w:p>
    <w:p w14:paraId="39F9750B" w14:textId="77777777" w:rsidR="003B6116" w:rsidRDefault="003B6116" w:rsidP="00866C20">
      <w:pPr>
        <w:pStyle w:val="MS"/>
        <w:jc w:val="center"/>
        <w:rPr>
          <w:rFonts w:hint="eastAsia"/>
        </w:rPr>
      </w:pPr>
    </w:p>
    <w:p w14:paraId="7C03F005" w14:textId="57225FC9" w:rsidR="00866C20" w:rsidRDefault="00866C20" w:rsidP="003B6116">
      <w:pPr>
        <w:pStyle w:val="MS"/>
        <w:ind w:firstLineChars="400" w:firstLine="1120"/>
      </w:pPr>
      <w:r>
        <w:rPr>
          <w:rFonts w:ascii="Times New Roman" w:hAnsi="Times New Roman" w:cs="Times New Roman"/>
          <w:sz w:val="28"/>
          <w:szCs w:val="28"/>
        </w:rPr>
        <w:t>Name of Applicant</w:t>
      </w:r>
      <w:r w:rsidR="003B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(Full name):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1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Signature</w:t>
      </w:r>
      <w:r>
        <w:rPr>
          <w:rFonts w:hint="eastAsia"/>
        </w:rPr>
        <w:t>)</w:t>
      </w:r>
    </w:p>
    <w:p w14:paraId="3E1BFAF5" w14:textId="77777777" w:rsidR="0013354C" w:rsidRPr="00866C20" w:rsidRDefault="0013354C" w:rsidP="00866C20"/>
    <w:sectPr w:rsidR="0013354C" w:rsidRPr="00866C20" w:rsidSect="003B611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4C"/>
    <w:rsid w:val="0013354C"/>
    <w:rsid w:val="003B6116"/>
    <w:rsid w:val="00866C20"/>
    <w:rsid w:val="00EC6A3E"/>
    <w:rsid w:val="00E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F5B5"/>
  <w15:docId w15:val="{EF9E87FF-BDFF-42E2-916D-FD402C31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1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13354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13354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사단법인 아셈노인인권정책센터</cp:lastModifiedBy>
  <cp:revision>2</cp:revision>
  <dcterms:created xsi:type="dcterms:W3CDTF">2021-03-29T02:30:00Z</dcterms:created>
  <dcterms:modified xsi:type="dcterms:W3CDTF">2021-03-29T02:30:00Z</dcterms:modified>
</cp:coreProperties>
</file>